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892"/>
        <w:gridCol w:w="611"/>
        <w:gridCol w:w="557"/>
      </w:tblGrid>
      <w:tr w:rsidR="009D2F85" w:rsidRPr="00F462AB" w:rsidTr="00A862B1">
        <w:trPr>
          <w:cantSplit/>
          <w:trHeight w:val="388"/>
          <w:tblHeader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F85" w:rsidRPr="00F462AB" w:rsidRDefault="009D2F85" w:rsidP="00A862B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SUICIDE IDEATION DEFINITIONS </w:t>
            </w:r>
            <w:smartTag w:uri="urn:schemas-microsoft-com:office:smarttags" w:element="stockticker">
              <w:r w:rsidRPr="00F462AB">
                <w:rPr>
                  <w:rFonts w:ascii="Tahoma" w:hAnsi="Tahoma" w:cs="Tahoma"/>
                  <w:b/>
                  <w:bCs/>
                  <w:color w:val="000000"/>
                  <w:sz w:val="22"/>
                  <w:szCs w:val="22"/>
                </w:rPr>
                <w:t>AND</w:t>
              </w:r>
            </w:smartTag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PROMPTS:</w:t>
            </w:r>
          </w:p>
        </w:tc>
        <w:tc>
          <w:tcPr>
            <w:tcW w:w="5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Past </w:t>
            </w:r>
          </w:p>
          <w:p w:rsidR="009D2F85" w:rsidRPr="00F462AB" w:rsidRDefault="009D2F85" w:rsidP="00675842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month</w:t>
            </w:r>
          </w:p>
        </w:tc>
      </w:tr>
      <w:tr w:rsidR="009D2F85" w:rsidRPr="00F462AB" w:rsidTr="009D2F85">
        <w:trPr>
          <w:cantSplit/>
          <w:trHeight w:val="388"/>
          <w:tblHeader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A862B1">
            <w:pPr>
              <w:autoSpaceDE w:val="0"/>
              <w:autoSpaceDN w:val="0"/>
              <w:adjustRightInd w:val="0"/>
              <w:spacing w:before="120" w:after="120"/>
              <w:ind w:left="259" w:hanging="259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Ask questions that</w:t>
            </w:r>
            <w:r w:rsidR="00A862B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are in bolded and underlined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F462AB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9D2F85" w:rsidRPr="00F462AB" w:rsidTr="009D2F85">
        <w:trPr>
          <w:cantSplit/>
          <w:trHeight w:val="222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1 and 2  </w:t>
            </w:r>
          </w:p>
        </w:tc>
      </w:tr>
      <w:tr w:rsidR="009D2F85" w:rsidRPr="00F462AB" w:rsidTr="009D2F85">
        <w:trPr>
          <w:cantSplit/>
          <w:trHeight w:val="816"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1) Wish to be Dead: </w:t>
            </w:r>
          </w:p>
          <w:p w:rsidR="009D2F85" w:rsidRPr="00F462AB" w:rsidRDefault="009D2F85" w:rsidP="00A862B1">
            <w:pPr>
              <w:autoSpaceDE w:val="0"/>
              <w:autoSpaceDN w:val="0"/>
              <w:adjustRightInd w:val="0"/>
              <w:ind w:left="27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Person endorses thoughts about a wish to be dead or not alive anymore, or wish to fall asleep and not wake up? </w:t>
            </w:r>
          </w:p>
          <w:p w:rsidR="009D2F85" w:rsidRPr="00A862B1" w:rsidRDefault="009D2F85" w:rsidP="00A862B1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Tahoma" w:hAnsi="Tahoma" w:cs="Tahoma"/>
                <w:color w:val="000000"/>
                <w:u w:val="single"/>
              </w:rPr>
            </w:pPr>
            <w:r w:rsidRPr="00F462AB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wished you were dead or wished you could go to sleep and not wake up? 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D2F85" w:rsidRPr="00F462AB" w:rsidTr="009D2F85">
        <w:trPr>
          <w:cantSplit/>
          <w:trHeight w:val="992"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2) Suicidal Thoughts: </w:t>
            </w:r>
          </w:p>
          <w:p w:rsidR="009D2F85" w:rsidRPr="00F462AB" w:rsidRDefault="009D2F85" w:rsidP="00A862B1">
            <w:pPr>
              <w:autoSpaceDE w:val="0"/>
              <w:autoSpaceDN w:val="0"/>
              <w:adjustRightInd w:val="0"/>
              <w:ind w:left="27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>General non-specific thoughts of wanting to end one’s life/commit suicide, “</w:t>
            </w:r>
            <w:r w:rsidRPr="00F462AB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I’ve thought about killing myself” without general thoughts of ways to kill oneself/associated methods, intent, or plan</w:t>
            </w: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.” </w:t>
            </w:r>
          </w:p>
          <w:p w:rsidR="009D2F85" w:rsidRPr="00A862B1" w:rsidRDefault="009D2F85" w:rsidP="00A862B1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C05293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</w:t>
            </w:r>
            <w:r w:rsidR="00A862B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actually </w:t>
            </w:r>
            <w:r w:rsidRPr="00C05293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had any thoughts of killing yourself? 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D2F85" w:rsidRPr="00F462AB" w:rsidTr="00A862B1">
        <w:trPr>
          <w:cantSplit/>
          <w:trHeight w:val="43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2F85" w:rsidRPr="00F462AB" w:rsidRDefault="00A862B1" w:rsidP="00A862B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A862B1">
              <w:rPr>
                <w:rFonts w:ascii="Tahoma" w:hAnsi="Tahoma" w:cs="Tahoma"/>
                <w:b/>
                <w:bCs/>
                <w:color w:val="000000"/>
              </w:rPr>
              <w:t xml:space="preserve">If YES to 2, ask questions 3, 4, 5, and 6.  If NO </w:t>
            </w:r>
            <w:r>
              <w:rPr>
                <w:rFonts w:ascii="Tahoma" w:hAnsi="Tahoma" w:cs="Tahoma"/>
                <w:b/>
                <w:bCs/>
                <w:color w:val="000000"/>
              </w:rPr>
              <w:t>to 2, go directly to question 6</w:t>
            </w:r>
          </w:p>
        </w:tc>
      </w:tr>
      <w:tr w:rsidR="009D2F85" w:rsidRPr="00F462AB" w:rsidTr="009D2F85">
        <w:trPr>
          <w:cantSplit/>
          <w:trHeight w:val="1168"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3) Suicidal Thoughts with Method (without Specific Plan or Intent to Act): </w:t>
            </w:r>
          </w:p>
          <w:p w:rsidR="009D2F85" w:rsidRPr="00F462AB" w:rsidRDefault="009D2F85" w:rsidP="00A862B1">
            <w:pPr>
              <w:autoSpaceDE w:val="0"/>
              <w:autoSpaceDN w:val="0"/>
              <w:adjustRightInd w:val="0"/>
              <w:ind w:left="27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>Person endorses thoughts of suicide and has thought of a least one method during the assessment period. This is different than a specific plan with time, place or method details worked out. “</w:t>
            </w:r>
            <w:r w:rsidRPr="00F462AB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thought about taking an overdose but I never made a specific plan as to when where or how I would actually do it….and I would never go through with it.</w:t>
            </w: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” </w:t>
            </w:r>
          </w:p>
          <w:p w:rsidR="009D2F85" w:rsidRPr="00A862B1" w:rsidRDefault="009D2F85" w:rsidP="00A862B1">
            <w:pPr>
              <w:autoSpaceDE w:val="0"/>
              <w:autoSpaceDN w:val="0"/>
              <w:adjustRightInd w:val="0"/>
              <w:spacing w:before="120" w:after="120"/>
              <w:ind w:left="270"/>
              <w:rPr>
                <w:rFonts w:ascii="Tahoma" w:hAnsi="Tahoma" w:cs="Tahoma"/>
                <w:color w:val="000000"/>
                <w:u w:val="single"/>
              </w:rPr>
            </w:pPr>
            <w:r w:rsidRPr="00F462AB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been thinking about how you might kill yourself? 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D2F85" w:rsidRPr="00F462AB" w:rsidTr="009D2F85">
        <w:trPr>
          <w:cantSplit/>
          <w:trHeight w:val="991"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4) Suicidal Intent (without Specific Plan): </w:t>
            </w:r>
          </w:p>
          <w:p w:rsidR="009D2F85" w:rsidRPr="00F462AB" w:rsidRDefault="009D2F85" w:rsidP="00A862B1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Active suicidal thoughts of killing oneself and patient reports having </w:t>
            </w:r>
            <w:r w:rsidRPr="00F462AB">
              <w:rPr>
                <w:rFonts w:ascii="Tahoma" w:hAnsi="Tahoma" w:cs="Tahoma"/>
                <w:color w:val="000000"/>
                <w:sz w:val="22"/>
                <w:szCs w:val="22"/>
                <w:u w:val="single"/>
              </w:rPr>
              <w:t>some intent to act on such thoughts</w:t>
            </w: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>, as oppose to “</w:t>
            </w:r>
            <w:r w:rsidRPr="00F462AB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have the thoughts but I definitely will not do anything about them</w:t>
            </w: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.” </w:t>
            </w:r>
          </w:p>
          <w:p w:rsidR="009D2F85" w:rsidRPr="00A862B1" w:rsidRDefault="009D2F85" w:rsidP="00A862B1">
            <w:pPr>
              <w:autoSpaceDE w:val="0"/>
              <w:autoSpaceDN w:val="0"/>
              <w:adjustRightInd w:val="0"/>
              <w:spacing w:before="120" w:after="120"/>
              <w:ind w:left="547" w:hanging="187"/>
              <w:rPr>
                <w:rFonts w:ascii="Tahoma" w:hAnsi="Tahoma" w:cs="Tahoma"/>
                <w:color w:val="000000"/>
                <w:u w:val="single"/>
              </w:rPr>
            </w:pPr>
            <w:r w:rsidRPr="00F462AB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had these thoughts and had some intention of acting on them? 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D2F85" w:rsidRPr="00F462AB" w:rsidTr="009D2F85">
        <w:trPr>
          <w:cantSplit/>
          <w:trHeight w:val="57"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5) Suicide Intent with Specific Plan: </w:t>
            </w:r>
          </w:p>
          <w:p w:rsidR="009D2F85" w:rsidRPr="00F462AB" w:rsidRDefault="009D2F85" w:rsidP="00A862B1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</w:rPr>
            </w:pPr>
            <w:r w:rsidRPr="00F462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Thoughts of killing oneself with details of plan fully or partially worked out and person has some intent to carry it out. </w:t>
            </w:r>
          </w:p>
          <w:p w:rsidR="009D2F85" w:rsidRPr="00A862B1" w:rsidRDefault="009D2F85" w:rsidP="00A862B1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F462AB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started to work out or worked out the details of how to kill yourself? Do you intend to carry out this plan? 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9D2F85" w:rsidRPr="00F462AB" w:rsidTr="009D2F85">
        <w:trPr>
          <w:cantSplit/>
          <w:trHeight w:val="57"/>
        </w:trPr>
        <w:tc>
          <w:tcPr>
            <w:tcW w:w="4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655B8D" w:rsidRDefault="009D2F85" w:rsidP="009D2F8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655B8D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6</w:t>
            </w:r>
            <w:r w:rsidRPr="00655B8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) Suicide Behavior Question </w:t>
            </w:r>
          </w:p>
          <w:p w:rsidR="009D2F85" w:rsidRPr="00655B8D" w:rsidRDefault="009D2F85" w:rsidP="00A862B1">
            <w:pPr>
              <w:pStyle w:val="PlainText"/>
              <w:spacing w:before="120" w:after="120"/>
              <w:ind w:left="270"/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</w:pPr>
            <w:r w:rsidRPr="00655B8D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 xml:space="preserve">Have you ever </w:t>
            </w:r>
            <w:r w:rsidR="001E2191" w:rsidRPr="00655B8D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 xml:space="preserve">done anything, </w:t>
            </w:r>
            <w:r w:rsidR="00B66550" w:rsidRPr="00655B8D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 xml:space="preserve">started to do anything, or </w:t>
            </w:r>
            <w:r w:rsidR="001E2191" w:rsidRPr="00655B8D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 xml:space="preserve">prepared to do anything </w:t>
            </w:r>
            <w:r w:rsidR="00A862B1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to end your life?</w:t>
            </w:r>
          </w:p>
          <w:p w:rsidR="009D2F85" w:rsidRPr="00F462AB" w:rsidRDefault="009D2F85" w:rsidP="00A862B1">
            <w:pPr>
              <w:pStyle w:val="PlainText"/>
              <w:ind w:left="270"/>
              <w:rPr>
                <w:rFonts w:ascii="Tahoma" w:hAnsi="Tahoma" w:cs="Tahoma"/>
                <w:bCs/>
                <w:sz w:val="22"/>
                <w:szCs w:val="22"/>
              </w:rPr>
            </w:pPr>
            <w:r w:rsidRPr="00655B8D">
              <w:rPr>
                <w:rFonts w:ascii="Tahoma" w:hAnsi="Tahoma" w:cs="Tahoma"/>
                <w:bCs/>
                <w:sz w:val="22"/>
                <w:szCs w:val="22"/>
              </w:rPr>
              <w:t>Examples: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EB478C" w:rsidRPr="00655B8D">
              <w:rPr>
                <w:rFonts w:ascii="Tahoma" w:hAnsi="Tahoma" w:cs="Tahoma"/>
                <w:bCs/>
                <w:sz w:val="22"/>
                <w:szCs w:val="22"/>
              </w:rPr>
              <w:t>C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ollected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pills, </w:t>
            </w:r>
            <w:r w:rsidR="00E639B6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obtained a gun, 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>g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ave away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valuables, wr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ote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a </w:t>
            </w:r>
            <w:r w:rsidR="00F07644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will or 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>suicide</w:t>
            </w:r>
            <w:r w:rsidR="00E30D97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note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>, t</w:t>
            </w:r>
            <w:r w:rsidR="00EB478C" w:rsidRPr="00655B8D">
              <w:rPr>
                <w:rFonts w:ascii="Tahoma" w:hAnsi="Tahoma" w:cs="Tahoma"/>
                <w:bCs/>
                <w:sz w:val="22"/>
                <w:szCs w:val="22"/>
              </w:rPr>
              <w:t>ook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out pills 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>but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EB478C" w:rsidRPr="00655B8D">
              <w:rPr>
                <w:rFonts w:ascii="Tahoma" w:hAnsi="Tahoma" w:cs="Tahoma"/>
                <w:bCs/>
                <w:sz w:val="22"/>
                <w:szCs w:val="22"/>
              </w:rPr>
              <w:t>didn’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>t swallow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any,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held a 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gun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but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changed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your 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mind or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it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was </w:t>
            </w:r>
            <w:r w:rsidR="00E639B6" w:rsidRPr="00655B8D">
              <w:rPr>
                <w:rFonts w:ascii="Tahoma" w:hAnsi="Tahoma" w:cs="Tahoma"/>
                <w:bCs/>
                <w:sz w:val="22"/>
                <w:szCs w:val="22"/>
              </w:rPr>
              <w:t>grabbed from your hand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, 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>went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to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the 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>roo</w:t>
            </w:r>
            <w:r w:rsidR="00D552D9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f </w:t>
            </w:r>
            <w:r w:rsidR="00EB478C" w:rsidRPr="00655B8D">
              <w:rPr>
                <w:rFonts w:ascii="Tahoma" w:hAnsi="Tahoma" w:cs="Tahoma"/>
                <w:bCs/>
                <w:sz w:val="22"/>
                <w:szCs w:val="22"/>
              </w:rPr>
              <w:t>but didn’t jump;</w:t>
            </w:r>
            <w:r w:rsidR="00D552D9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4E4C5C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or actually </w:t>
            </w:r>
            <w:r w:rsidR="00675842" w:rsidRPr="00655B8D">
              <w:rPr>
                <w:rFonts w:ascii="Tahoma" w:hAnsi="Tahoma" w:cs="Tahoma"/>
                <w:bCs/>
                <w:sz w:val="22"/>
                <w:szCs w:val="22"/>
              </w:rPr>
              <w:t>t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>ook</w:t>
            </w:r>
            <w:r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pills, 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tried to </w:t>
            </w:r>
            <w:r w:rsidRPr="00655B8D">
              <w:rPr>
                <w:rFonts w:ascii="Tahoma" w:hAnsi="Tahoma" w:cs="Tahoma"/>
                <w:bCs/>
                <w:sz w:val="22"/>
                <w:szCs w:val="22"/>
              </w:rPr>
              <w:t>sho</w:t>
            </w:r>
            <w:r w:rsidR="00D552D9" w:rsidRPr="00655B8D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t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your</w:t>
            </w:r>
            <w:r w:rsidRPr="00655B8D">
              <w:rPr>
                <w:rFonts w:ascii="Tahoma" w:hAnsi="Tahoma" w:cs="Tahoma"/>
                <w:bCs/>
                <w:sz w:val="22"/>
                <w:szCs w:val="22"/>
              </w:rPr>
              <w:t>self, cu</w:t>
            </w:r>
            <w:r w:rsidR="00D552D9" w:rsidRPr="00655B8D">
              <w:rPr>
                <w:rFonts w:ascii="Tahoma" w:hAnsi="Tahoma" w:cs="Tahoma"/>
                <w:bCs/>
                <w:sz w:val="22"/>
                <w:szCs w:val="22"/>
              </w:rPr>
              <w:t>t</w:t>
            </w:r>
            <w:r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your</w:t>
            </w:r>
            <w:r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self, </w:t>
            </w:r>
            <w:r w:rsidR="00EB478C" w:rsidRPr="00655B8D">
              <w:rPr>
                <w:rFonts w:ascii="Tahoma" w:hAnsi="Tahoma" w:cs="Tahoma"/>
                <w:bCs/>
                <w:sz w:val="22"/>
                <w:szCs w:val="22"/>
              </w:rPr>
              <w:t xml:space="preserve">tried to hang </w:t>
            </w:r>
            <w:r w:rsidR="00B66550" w:rsidRPr="00655B8D">
              <w:rPr>
                <w:rFonts w:ascii="Tahoma" w:hAnsi="Tahoma" w:cs="Tahoma"/>
                <w:bCs/>
                <w:sz w:val="22"/>
                <w:szCs w:val="22"/>
              </w:rPr>
              <w:t>your</w:t>
            </w:r>
            <w:r w:rsidR="00EB478C" w:rsidRPr="00655B8D">
              <w:rPr>
                <w:rFonts w:ascii="Tahoma" w:hAnsi="Tahoma" w:cs="Tahoma"/>
                <w:bCs/>
                <w:sz w:val="22"/>
                <w:szCs w:val="22"/>
              </w:rPr>
              <w:t>self</w:t>
            </w:r>
            <w:r w:rsidR="00BD56A2" w:rsidRPr="00655B8D">
              <w:rPr>
                <w:rFonts w:ascii="Tahoma" w:hAnsi="Tahoma" w:cs="Tahoma"/>
                <w:bCs/>
                <w:sz w:val="22"/>
                <w:szCs w:val="22"/>
              </w:rPr>
              <w:t>, etc.</w:t>
            </w:r>
          </w:p>
          <w:p w:rsidR="009D2F85" w:rsidRPr="00F462AB" w:rsidRDefault="009D2F85" w:rsidP="009D2F85">
            <w:pPr>
              <w:pStyle w:val="Plain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9D2F85" w:rsidRPr="00F462AB" w:rsidRDefault="009D2F85" w:rsidP="00A862B1">
            <w:pPr>
              <w:autoSpaceDE w:val="0"/>
              <w:autoSpaceDN w:val="0"/>
              <w:adjustRightInd w:val="0"/>
              <w:ind w:left="270"/>
              <w:rPr>
                <w:rFonts w:ascii="Tahoma" w:hAnsi="Tahoma" w:cs="Tahoma"/>
                <w:b/>
              </w:rPr>
            </w:pPr>
            <w:r w:rsidRPr="00F462A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If YES, ask: </w:t>
            </w:r>
            <w:r w:rsidRPr="00F462AB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 xml:space="preserve">How </w:t>
            </w:r>
            <w:r w:rsidRPr="00F462AB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long ago did you do any of these?</w:t>
            </w:r>
            <w:r w:rsidRPr="00F462A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9D2F85" w:rsidRPr="00A862B1" w:rsidRDefault="009D2F85" w:rsidP="00A862B1">
            <w:p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</w:rPr>
            </w:pPr>
            <w:r w:rsidRPr="00F462AB">
              <w:rPr>
                <w:rFonts w:ascii="Tahoma" w:hAnsi="Tahoma" w:cs="Tahoma"/>
                <w:sz w:val="22"/>
                <w:szCs w:val="22"/>
              </w:rPr>
              <w:t>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462AB">
              <w:rPr>
                <w:rFonts w:ascii="Tahoma" w:hAnsi="Tahoma" w:cs="Tahoma"/>
                <w:sz w:val="22"/>
                <w:szCs w:val="22"/>
              </w:rPr>
              <w:t xml:space="preserve">Over a year ago?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462AB">
              <w:rPr>
                <w:rFonts w:ascii="Tahoma" w:hAnsi="Tahoma" w:cs="Tahoma"/>
                <w:sz w:val="22"/>
                <w:szCs w:val="22"/>
              </w:rPr>
              <w:t>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462AB">
              <w:rPr>
                <w:rFonts w:ascii="Tahoma" w:hAnsi="Tahoma" w:cs="Tahoma"/>
                <w:sz w:val="22"/>
                <w:szCs w:val="22"/>
              </w:rPr>
              <w:t xml:space="preserve">Between </w:t>
            </w:r>
            <w:r>
              <w:rPr>
                <w:rFonts w:ascii="Tahoma" w:hAnsi="Tahoma" w:cs="Tahoma"/>
                <w:sz w:val="22"/>
                <w:szCs w:val="22"/>
              </w:rPr>
              <w:t>three months</w:t>
            </w:r>
            <w:r w:rsidRPr="00F462AB">
              <w:rPr>
                <w:rFonts w:ascii="Tahoma" w:hAnsi="Tahoma" w:cs="Tahoma"/>
                <w:sz w:val="22"/>
                <w:szCs w:val="22"/>
              </w:rPr>
              <w:t xml:space="preserve"> and a year ago? 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462AB">
              <w:rPr>
                <w:rFonts w:ascii="Tahoma" w:hAnsi="Tahoma" w:cs="Tahoma"/>
                <w:sz w:val="22"/>
                <w:szCs w:val="22"/>
              </w:rPr>
              <w:t>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462AB">
              <w:rPr>
                <w:rFonts w:ascii="Tahoma" w:hAnsi="Tahoma" w:cs="Tahoma"/>
                <w:sz w:val="22"/>
                <w:szCs w:val="22"/>
              </w:rPr>
              <w:t xml:space="preserve">Within the last </w:t>
            </w:r>
            <w:r>
              <w:rPr>
                <w:rFonts w:ascii="Tahoma" w:hAnsi="Tahoma" w:cs="Tahoma"/>
                <w:sz w:val="22"/>
                <w:szCs w:val="22"/>
              </w:rPr>
              <w:t>three months</w:t>
            </w:r>
            <w:r w:rsidRPr="00F462AB">
              <w:rPr>
                <w:rFonts w:ascii="Tahoma" w:hAnsi="Tahoma" w:cs="Tahoma"/>
                <w:sz w:val="22"/>
                <w:szCs w:val="22"/>
              </w:rPr>
              <w:t xml:space="preserve">? </w:t>
            </w:r>
          </w:p>
        </w:tc>
        <w:tc>
          <w:tcPr>
            <w:tcW w:w="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F85" w:rsidRPr="00F462AB" w:rsidRDefault="009D2F85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6B5872" w:rsidRDefault="006B5872"/>
    <w:p w:rsidR="00A862B1" w:rsidRDefault="00A862B1" w:rsidP="00A862B1">
      <w:pPr>
        <w:tabs>
          <w:tab w:val="left" w:pos="475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ab/>
      </w:r>
    </w:p>
    <w:p w:rsidR="009D2F85" w:rsidRPr="00F462AB" w:rsidRDefault="009D2F85" w:rsidP="009D2F85">
      <w:pPr>
        <w:rPr>
          <w:rFonts w:ascii="Tahoma" w:hAnsi="Tahoma" w:cs="Tahoma"/>
          <w:b/>
          <w:sz w:val="22"/>
          <w:szCs w:val="22"/>
        </w:rPr>
      </w:pPr>
      <w:r w:rsidRPr="00F462AB">
        <w:rPr>
          <w:rFonts w:ascii="Tahoma" w:hAnsi="Tahoma" w:cs="Tahoma"/>
          <w:b/>
          <w:sz w:val="22"/>
          <w:szCs w:val="22"/>
        </w:rPr>
        <w:t>II. Response Protocol to C-SSRS Screening</w:t>
      </w:r>
    </w:p>
    <w:p w:rsidR="009D2F85" w:rsidRPr="00F462AB" w:rsidRDefault="009D2F85" w:rsidP="00A862B1">
      <w:pPr>
        <w:ind w:left="720" w:firstLine="180"/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(Linked to last item answered YES)</w:t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Item 1 – Mental Health Referral at discharge</w:t>
      </w:r>
    </w:p>
    <w:p w:rsidR="009D2F85" w:rsidRPr="00F462AB" w:rsidRDefault="009D2F85" w:rsidP="009D2F85">
      <w:pPr>
        <w:tabs>
          <w:tab w:val="left" w:pos="9120"/>
        </w:tabs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Item 2 – Mental Health Referral at discharge</w:t>
      </w:r>
      <w:r>
        <w:rPr>
          <w:rFonts w:ascii="Tahoma" w:hAnsi="Tahoma" w:cs="Tahoma"/>
          <w:sz w:val="22"/>
          <w:szCs w:val="22"/>
        </w:rPr>
        <w:tab/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Item 3 – Care Team Consult (Psychiatric Nurse) and Patient Safety Monitor/ Procedures</w:t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Item 4 – Psychiatric Consultation and Patient Safety Monitor/ Procedures</w:t>
      </w:r>
    </w:p>
    <w:p w:rsidR="009D2F85" w:rsidRPr="00F462AB" w:rsidRDefault="009D2F85" w:rsidP="009D2F8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Item 5 – Psychiatric Consultation and Patient Safety Monitor/ Procedures</w:t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Item 6 – If over a year ago, Mental Health Referral at discharge</w:t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ab/>
        <w:t xml:space="preserve">  If between 1 week and 1 year ago- Care Team Consult (Psychiatric Nurse)</w:t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 xml:space="preserve"> </w:t>
      </w:r>
      <w:r w:rsidRPr="00F462AB">
        <w:rPr>
          <w:rFonts w:ascii="Tahoma" w:hAnsi="Tahoma" w:cs="Tahoma"/>
          <w:sz w:val="22"/>
          <w:szCs w:val="22"/>
        </w:rPr>
        <w:tab/>
      </w:r>
      <w:r w:rsidRPr="00F462AB">
        <w:rPr>
          <w:rFonts w:ascii="Tahoma" w:hAnsi="Tahoma" w:cs="Tahoma"/>
          <w:sz w:val="22"/>
          <w:szCs w:val="22"/>
        </w:rPr>
        <w:tab/>
        <w:t>and Patient Safety Monitor</w:t>
      </w:r>
    </w:p>
    <w:p w:rsidR="009D2F85" w:rsidRPr="00F462AB" w:rsidRDefault="009D2F85" w:rsidP="009D2F85">
      <w:pPr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ab/>
        <w:t xml:space="preserve">  If one week ago or less- Psychiatric Consultation and Patient Safety Monitor</w:t>
      </w:r>
    </w:p>
    <w:p w:rsidR="009D2F85" w:rsidRDefault="009D2F85" w:rsidP="009D2F85">
      <w:pPr>
        <w:rPr>
          <w:rFonts w:ascii="Tahoma" w:hAnsi="Tahoma" w:cs="Tahoma"/>
          <w:sz w:val="22"/>
          <w:szCs w:val="22"/>
        </w:rPr>
      </w:pPr>
    </w:p>
    <w:p w:rsidR="009D2F85" w:rsidRDefault="009D2F85" w:rsidP="009D2F8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Disposition:   </w:t>
      </w:r>
      <w:r>
        <w:rPr>
          <w:rFonts w:ascii="Tahoma" w:hAnsi="Tahoma" w:cs="Tahoma"/>
          <w:sz w:val="22"/>
          <w:szCs w:val="22"/>
        </w:rPr>
        <w:tab/>
      </w:r>
      <w:r w:rsidRPr="00F462AB">
        <w:rPr>
          <w:rFonts w:ascii="Tahoma" w:hAnsi="Tahoma" w:cs="Tahoma"/>
          <w:sz w:val="22"/>
          <w:szCs w:val="22"/>
        </w:rPr>
        <w:t></w:t>
      </w:r>
      <w:r>
        <w:rPr>
          <w:rFonts w:ascii="Tahoma" w:hAnsi="Tahoma" w:cs="Tahoma"/>
          <w:sz w:val="22"/>
          <w:szCs w:val="22"/>
        </w:rPr>
        <w:t xml:space="preserve"> </w:t>
      </w:r>
      <w:r w:rsidRPr="00F462AB">
        <w:rPr>
          <w:rFonts w:ascii="Tahoma" w:hAnsi="Tahoma" w:cs="Tahoma"/>
          <w:sz w:val="22"/>
          <w:szCs w:val="22"/>
        </w:rPr>
        <w:t>Mental Health Referral at discharge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9D2F85" w:rsidRDefault="009D2F85" w:rsidP="009D2F85">
      <w:pPr>
        <w:ind w:left="720" w:firstLine="720"/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</w:t>
      </w:r>
      <w:r>
        <w:rPr>
          <w:rFonts w:ascii="Tahoma" w:hAnsi="Tahoma" w:cs="Tahoma"/>
          <w:sz w:val="22"/>
          <w:szCs w:val="22"/>
        </w:rPr>
        <w:t xml:space="preserve"> </w:t>
      </w:r>
      <w:r w:rsidRPr="00F462AB">
        <w:rPr>
          <w:rFonts w:ascii="Tahoma" w:hAnsi="Tahoma" w:cs="Tahoma"/>
          <w:sz w:val="22"/>
          <w:szCs w:val="22"/>
        </w:rPr>
        <w:t>Care Team Consult (Psychiatric Nurse) and Patient Safety Monitor/ Procedures</w:t>
      </w:r>
    </w:p>
    <w:p w:rsidR="009D2F85" w:rsidRPr="00F462AB" w:rsidRDefault="009D2F85" w:rsidP="009D2F85">
      <w:pPr>
        <w:ind w:left="720" w:firstLine="720"/>
        <w:rPr>
          <w:rFonts w:ascii="Tahoma" w:hAnsi="Tahoma" w:cs="Tahoma"/>
          <w:sz w:val="22"/>
          <w:szCs w:val="22"/>
        </w:rPr>
      </w:pPr>
      <w:r w:rsidRPr="00F462AB">
        <w:rPr>
          <w:rFonts w:ascii="Tahoma" w:hAnsi="Tahoma" w:cs="Tahoma"/>
          <w:sz w:val="22"/>
          <w:szCs w:val="22"/>
        </w:rPr>
        <w:t></w:t>
      </w:r>
      <w:r>
        <w:rPr>
          <w:rFonts w:ascii="Tahoma" w:hAnsi="Tahoma" w:cs="Tahoma"/>
          <w:sz w:val="22"/>
          <w:szCs w:val="22"/>
        </w:rPr>
        <w:t xml:space="preserve"> </w:t>
      </w:r>
      <w:r w:rsidRPr="00F462AB">
        <w:rPr>
          <w:rFonts w:ascii="Tahoma" w:hAnsi="Tahoma" w:cs="Tahoma"/>
          <w:sz w:val="22"/>
          <w:szCs w:val="22"/>
        </w:rPr>
        <w:t>Psychiatric Consultation and Patient Safety Monitor/ Procedures</w:t>
      </w:r>
    </w:p>
    <w:p w:rsidR="009D2F85" w:rsidRDefault="009D2F85"/>
    <w:sectPr w:rsidR="009D2F85" w:rsidSect="006B5872">
      <w:headerReference w:type="default" r:id="rId7"/>
      <w:footerReference w:type="default" r:id="rId8"/>
      <w:pgSz w:w="12240" w:h="15840"/>
      <w:pgMar w:top="153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E6" w:rsidRDefault="00994DE6" w:rsidP="009D2F85">
      <w:r>
        <w:separator/>
      </w:r>
    </w:p>
  </w:endnote>
  <w:endnote w:type="continuationSeparator" w:id="0">
    <w:p w:rsidR="00994DE6" w:rsidRDefault="00994DE6" w:rsidP="009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2B1" w:rsidRPr="00A862B1" w:rsidRDefault="00A862B1" w:rsidP="00A862B1">
    <w:pPr>
      <w:autoSpaceDE w:val="0"/>
      <w:autoSpaceDN w:val="0"/>
      <w:adjustRightInd w:val="0"/>
      <w:jc w:val="center"/>
      <w:rPr>
        <w:rFonts w:eastAsia="Calibri"/>
        <w:i/>
        <w:iCs/>
        <w:color w:val="000000"/>
        <w:sz w:val="20"/>
        <w:szCs w:val="20"/>
      </w:rPr>
    </w:pPr>
    <w:r w:rsidRPr="00A862B1">
      <w:rPr>
        <w:rFonts w:eastAsia="Calibri"/>
        <w:i/>
        <w:iCs/>
        <w:color w:val="000000"/>
        <w:sz w:val="20"/>
        <w:szCs w:val="20"/>
      </w:rPr>
      <w:t>For inquiries and training information contact: Kelly Posner, Ph.D.</w:t>
    </w:r>
  </w:p>
  <w:p w:rsidR="00A862B1" w:rsidRPr="00A862B1" w:rsidRDefault="00A862B1" w:rsidP="00A862B1">
    <w:pPr>
      <w:autoSpaceDE w:val="0"/>
      <w:autoSpaceDN w:val="0"/>
      <w:adjustRightInd w:val="0"/>
      <w:jc w:val="center"/>
      <w:rPr>
        <w:rFonts w:eastAsia="Calibri"/>
        <w:color w:val="000000"/>
        <w:sz w:val="20"/>
        <w:szCs w:val="20"/>
      </w:rPr>
    </w:pPr>
    <w:r w:rsidRPr="00A862B1">
      <w:rPr>
        <w:rFonts w:eastAsia="Calibri"/>
        <w:i/>
        <w:iCs/>
        <w:color w:val="000000"/>
        <w:sz w:val="20"/>
        <w:szCs w:val="20"/>
      </w:rPr>
      <w:t>New York State Psychiatric Institute, 1051 Riverside Drive, New York, New York, 10032; posnerk@nyspi.columbia.edu</w:t>
    </w:r>
  </w:p>
  <w:p w:rsidR="00A862B1" w:rsidRPr="00A862B1" w:rsidRDefault="00A862B1" w:rsidP="00A862B1">
    <w:pPr>
      <w:tabs>
        <w:tab w:val="center" w:pos="4680"/>
        <w:tab w:val="right" w:pos="9360"/>
      </w:tabs>
      <w:jc w:val="center"/>
      <w:rPr>
        <w:sz w:val="20"/>
        <w:szCs w:val="20"/>
      </w:rPr>
    </w:pPr>
    <w:r w:rsidRPr="00A862B1">
      <w:rPr>
        <w:sz w:val="20"/>
        <w:szCs w:val="20"/>
      </w:rPr>
      <w:t>© 2008 The Research Foundation for Mental Hygiene,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E6" w:rsidRDefault="00994DE6" w:rsidP="009D2F85">
      <w:r>
        <w:separator/>
      </w:r>
    </w:p>
  </w:footnote>
  <w:footnote w:type="continuationSeparator" w:id="0">
    <w:p w:rsidR="00994DE6" w:rsidRDefault="00994DE6" w:rsidP="009D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DE6" w:rsidRPr="00F462AB" w:rsidRDefault="00994DE6" w:rsidP="009D2F85">
    <w:pPr>
      <w:autoSpaceDE w:val="0"/>
      <w:autoSpaceDN w:val="0"/>
      <w:adjustRightInd w:val="0"/>
      <w:jc w:val="center"/>
      <w:rPr>
        <w:rFonts w:ascii="Tahoma" w:hAnsi="Tahoma" w:cs="Tahoma"/>
        <w:color w:val="000000"/>
        <w:sz w:val="22"/>
        <w:szCs w:val="22"/>
      </w:rPr>
    </w:pP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COLUMBIA-SUICIDE SEVERITY RATING </w:t>
    </w:r>
    <w:r>
      <w:rPr>
        <w:rFonts w:ascii="Tahoma" w:hAnsi="Tahoma" w:cs="Tahoma"/>
        <w:b/>
        <w:bCs/>
        <w:color w:val="000000"/>
        <w:sz w:val="22"/>
        <w:szCs w:val="22"/>
      </w:rPr>
      <w:t>SCALE</w:t>
    </w: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 </w:t>
    </w:r>
  </w:p>
  <w:p w:rsidR="00994DE6" w:rsidRPr="00427796" w:rsidRDefault="00994DE6" w:rsidP="003E1EA1">
    <w:pPr>
      <w:jc w:val="center"/>
      <w:rPr>
        <w:rFonts w:ascii="Tahoma" w:hAnsi="Tahoma" w:cs="Tahoma"/>
        <w:i/>
        <w:sz w:val="22"/>
        <w:szCs w:val="22"/>
      </w:rPr>
    </w:pPr>
    <w:r>
      <w:rPr>
        <w:rFonts w:ascii="Tahoma" w:hAnsi="Tahoma" w:cs="Tahoma"/>
        <w:i/>
        <w:color w:val="000000"/>
        <w:sz w:val="22"/>
        <w:szCs w:val="22"/>
      </w:rPr>
      <w:t>Screen Version</w:t>
    </w:r>
    <w:r w:rsidR="00655B8D">
      <w:rPr>
        <w:rFonts w:ascii="Tahoma" w:hAnsi="Tahoma" w:cs="Tahoma"/>
        <w:i/>
        <w:color w:val="000000"/>
        <w:sz w:val="22"/>
        <w:szCs w:val="22"/>
      </w:rPr>
      <w:t xml:space="preserve"> with Triage Points</w:t>
    </w:r>
  </w:p>
  <w:p w:rsidR="00994DE6" w:rsidRPr="006B5872" w:rsidRDefault="00994DE6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85"/>
    <w:rsid w:val="000842A0"/>
    <w:rsid w:val="000A7D7C"/>
    <w:rsid w:val="001E2191"/>
    <w:rsid w:val="003E1EA1"/>
    <w:rsid w:val="00427796"/>
    <w:rsid w:val="004E4C5C"/>
    <w:rsid w:val="00655B8D"/>
    <w:rsid w:val="00675842"/>
    <w:rsid w:val="006B5872"/>
    <w:rsid w:val="00994DE6"/>
    <w:rsid w:val="009D2F85"/>
    <w:rsid w:val="00A13705"/>
    <w:rsid w:val="00A862B1"/>
    <w:rsid w:val="00B137D7"/>
    <w:rsid w:val="00B66550"/>
    <w:rsid w:val="00B67BCA"/>
    <w:rsid w:val="00BD56A2"/>
    <w:rsid w:val="00CC4FE9"/>
    <w:rsid w:val="00CF2CF3"/>
    <w:rsid w:val="00D552D9"/>
    <w:rsid w:val="00D858C0"/>
    <w:rsid w:val="00DE6D47"/>
    <w:rsid w:val="00E30D97"/>
    <w:rsid w:val="00E639B6"/>
    <w:rsid w:val="00E821DA"/>
    <w:rsid w:val="00EB478C"/>
    <w:rsid w:val="00EC1CA8"/>
    <w:rsid w:val="00ED40E8"/>
    <w:rsid w:val="00F07644"/>
    <w:rsid w:val="00F8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00D9339-5187-4992-B757-9505E5DB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D2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D2F8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F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2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F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81E0C-D01C-4234-8339-969167CC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jrvsfk1</dc:creator>
  <cp:lastModifiedBy>Justin J Trevino</cp:lastModifiedBy>
  <cp:revision>2</cp:revision>
  <cp:lastPrinted>2012-05-01T14:48:00Z</cp:lastPrinted>
  <dcterms:created xsi:type="dcterms:W3CDTF">2016-03-10T21:08:00Z</dcterms:created>
  <dcterms:modified xsi:type="dcterms:W3CDTF">2016-03-10T21:08:00Z</dcterms:modified>
</cp:coreProperties>
</file>